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4F9C" w14:textId="75D8F36F" w:rsidR="00585410" w:rsidRPr="00FA2749" w:rsidRDefault="00FA2749" w:rsidP="00FA2749">
      <w:pPr>
        <w:pStyle w:val="Nagwe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Transkrypcja nagrania </w:t>
      </w:r>
      <w:r w:rsidRPr="00FA2749">
        <w:rPr>
          <w:rFonts w:ascii="Arial" w:hAnsi="Arial" w:cs="Arial"/>
          <w:i/>
          <w:iCs/>
          <w:color w:val="000000" w:themeColor="text1"/>
        </w:rPr>
        <w:t>Maria Dąbrowska. Jak zostałam pisarzem – wypowiedź</w:t>
      </w:r>
    </w:p>
    <w:p w14:paraId="02943F29" w14:textId="0C47BBAC" w:rsidR="00FA2749" w:rsidRPr="00FA2749" w:rsidRDefault="00FA2749" w:rsidP="00FA2749">
      <w:pPr>
        <w:spacing w:after="360"/>
        <w:rPr>
          <w:rStyle w:val="Pogrubienie"/>
          <w:rFonts w:ascii="Arial" w:hAnsi="Arial" w:cs="Arial"/>
          <w:color w:val="000000" w:themeColor="text1"/>
        </w:rPr>
      </w:pPr>
      <w:r w:rsidRPr="00FA2749">
        <w:rPr>
          <w:rStyle w:val="Pogrubienie"/>
          <w:rFonts w:ascii="Arial" w:hAnsi="Arial" w:cs="Arial"/>
          <w:color w:val="000000" w:themeColor="text1"/>
        </w:rPr>
        <w:t>Czas trwania: 7’34”</w:t>
      </w:r>
    </w:p>
    <w:p w14:paraId="4CD3F066" w14:textId="63D6BB79" w:rsidR="00FA2749" w:rsidRPr="00FA2749" w:rsidRDefault="00FA2749" w:rsidP="002D53F1">
      <w:pPr>
        <w:rPr>
          <w:rStyle w:val="Pogrubienie"/>
          <w:rFonts w:ascii="Arial" w:hAnsi="Arial" w:cs="Arial"/>
          <w:color w:val="000000" w:themeColor="text1"/>
        </w:rPr>
      </w:pPr>
      <w:r w:rsidRPr="00FA2749">
        <w:rPr>
          <w:rStyle w:val="Pogrubienie"/>
          <w:rFonts w:ascii="Arial" w:hAnsi="Arial" w:cs="Arial"/>
          <w:color w:val="000000" w:themeColor="text1"/>
        </w:rPr>
        <w:t>Numer inwentarzowy: M.1597</w:t>
      </w:r>
    </w:p>
    <w:p w14:paraId="710649F6" w14:textId="23D1503A" w:rsidR="00FA2749" w:rsidRPr="00FA2749" w:rsidRDefault="00FA2749" w:rsidP="00FA2749">
      <w:pPr>
        <w:spacing w:after="600"/>
        <w:rPr>
          <w:rStyle w:val="Pogrubienie"/>
          <w:rFonts w:ascii="Arial" w:hAnsi="Arial" w:cs="Arial"/>
          <w:color w:val="000000" w:themeColor="text1"/>
        </w:rPr>
      </w:pPr>
      <w:r w:rsidRPr="00FA2749">
        <w:rPr>
          <w:rStyle w:val="Pogrubienie"/>
          <w:rFonts w:ascii="Arial" w:hAnsi="Arial" w:cs="Arial"/>
          <w:color w:val="000000" w:themeColor="text1"/>
        </w:rPr>
        <w:t xml:space="preserve">Nagranie ze zbiorów Działu Fonicznego Muzeum Literatury im. Adama Mickiewicza w Warszawie </w:t>
      </w:r>
    </w:p>
    <w:p w14:paraId="0613C92A" w14:textId="14A911DA" w:rsidR="002D53F1" w:rsidRPr="00FA2749" w:rsidRDefault="002D53F1" w:rsidP="002D53F1">
      <w:pPr>
        <w:rPr>
          <w:rFonts w:ascii="Arial" w:hAnsi="Arial" w:cs="Arial"/>
          <w:color w:val="000000" w:themeColor="text1"/>
        </w:rPr>
      </w:pPr>
      <w:r w:rsidRPr="00FA2749">
        <w:rPr>
          <w:rFonts w:ascii="Arial" w:hAnsi="Arial" w:cs="Arial"/>
          <w:color w:val="000000" w:themeColor="text1"/>
        </w:rPr>
        <w:t xml:space="preserve">W ciągu lat wiele osób zapytywało mnie, jak zostałam pisarzem – </w:t>
      </w:r>
      <w:r w:rsidR="00FA2749" w:rsidRPr="00FA2749">
        <w:rPr>
          <w:rFonts w:ascii="Arial" w:hAnsi="Arial" w:cs="Arial"/>
          <w:color w:val="000000" w:themeColor="text1"/>
        </w:rPr>
        <w:t xml:space="preserve">[ głos z </w:t>
      </w:r>
      <w:proofErr w:type="spellStart"/>
      <w:r w:rsidR="00FA2749" w:rsidRPr="00FA2749">
        <w:rPr>
          <w:rFonts w:ascii="Arial" w:hAnsi="Arial" w:cs="Arial"/>
          <w:color w:val="000000" w:themeColor="text1"/>
        </w:rPr>
        <w:t>offu</w:t>
      </w:r>
      <w:proofErr w:type="spellEnd"/>
      <w:r w:rsidR="00FA2749" w:rsidRPr="00FA2749">
        <w:rPr>
          <w:rFonts w:ascii="Arial" w:hAnsi="Arial" w:cs="Arial"/>
          <w:color w:val="000000" w:themeColor="text1"/>
        </w:rPr>
        <w:t xml:space="preserve">: </w:t>
      </w:r>
      <w:r w:rsidRPr="00FA2749">
        <w:rPr>
          <w:rFonts w:ascii="Arial" w:hAnsi="Arial" w:cs="Arial"/>
          <w:color w:val="000000" w:themeColor="text1"/>
        </w:rPr>
        <w:t>Maria Dąbrowska</w:t>
      </w:r>
      <w:r w:rsidR="00FA2749" w:rsidRPr="00FA2749">
        <w:rPr>
          <w:rFonts w:ascii="Arial" w:hAnsi="Arial" w:cs="Arial"/>
          <w:color w:val="000000" w:themeColor="text1"/>
        </w:rPr>
        <w:t xml:space="preserve">] </w:t>
      </w:r>
      <w:r w:rsidRPr="00FA2749">
        <w:rPr>
          <w:rFonts w:ascii="Arial" w:hAnsi="Arial" w:cs="Arial"/>
          <w:color w:val="000000" w:themeColor="text1"/>
        </w:rPr>
        <w:t>– aby zostać pisarzem, trzeba się nim urodzić. Ale nie wystarcza urodzić się pisarzem, aby nim zostać. Praca w połączeniu z talentem stwarza dzieło. Praca połączona z geniuszem stwarza arcydzieło. Wszystkie rodzaje sztuki wymagają tęgiej pracy, bez której ziarno natchnienia prędko wysycha, ale sztuka słowa jest ze wszystkich może najbardziej złożoną, bo słowo artystyczne musi mieć rytm i melodię jak muzyka, mienić się barwami jak malowidło, być wypukłe i kształtowane jak rzeźba. A nadto musi posiadać treść pojęciową w wyższym stopniu niż wszystkie inne sztuki. Resztę rzeczy, co – prócz pracy i wrodzonych uzdolnień – składają się na powstanie dzieła literackiego, pisarz zawdzięcza ludziom, przyrodzie, światu.</w:t>
      </w:r>
    </w:p>
    <w:p w14:paraId="401904C8" w14:textId="333B09C2" w:rsidR="002D53F1" w:rsidRPr="00FA2749" w:rsidRDefault="002D53F1" w:rsidP="002D53F1">
      <w:pPr>
        <w:rPr>
          <w:rFonts w:ascii="Arial" w:hAnsi="Arial" w:cs="Arial"/>
          <w:color w:val="000000" w:themeColor="text1"/>
        </w:rPr>
      </w:pPr>
      <w:r w:rsidRPr="00FA2749">
        <w:rPr>
          <w:rFonts w:ascii="Arial" w:hAnsi="Arial" w:cs="Arial"/>
          <w:color w:val="000000" w:themeColor="text1"/>
        </w:rPr>
        <w:t>Ale prawda, miałam mówić całkiem konkretnie o sobie. Otóż kiedy miałam niecałe 8 lat, zwykły bieg dnia poprzedniego w naszym domu wydał mi się nagle takim cudownym odkryciem godnym utrwalenia. Z</w:t>
      </w:r>
      <w:r w:rsidR="007C3C88" w:rsidRPr="00FA2749">
        <w:rPr>
          <w:rFonts w:ascii="Arial" w:hAnsi="Arial" w:cs="Arial"/>
          <w:color w:val="000000" w:themeColor="text1"/>
        </w:rPr>
        <w:t>esz</w:t>
      </w:r>
      <w:r w:rsidRPr="00FA2749">
        <w:rPr>
          <w:rFonts w:ascii="Arial" w:hAnsi="Arial" w:cs="Arial"/>
          <w:color w:val="000000" w:themeColor="text1"/>
        </w:rPr>
        <w:t>yłam sobie z arkuszy papieru, słusznie tak zwany, zeszyt i od 6 rano do późna wiecz</w:t>
      </w:r>
      <w:r w:rsidR="007C3C88" w:rsidRPr="00FA2749">
        <w:rPr>
          <w:rFonts w:ascii="Arial" w:hAnsi="Arial" w:cs="Arial"/>
          <w:color w:val="000000" w:themeColor="text1"/>
        </w:rPr>
        <w:t>ór</w:t>
      </w:r>
      <w:r w:rsidRPr="00FA2749">
        <w:rPr>
          <w:rFonts w:ascii="Arial" w:hAnsi="Arial" w:cs="Arial"/>
          <w:color w:val="000000" w:themeColor="text1"/>
        </w:rPr>
        <w:t xml:space="preserve">, przenosząc się ze swym stołeczkiem od progu do progu, pisałam ołówkiem wielkie opowiadanie o tym, co się tego dnia w naszym domu od rana do nocy działo. Niebawem napisałam, już piórem, drugi mój utwór – wiersz o czyżyku, co wił gniazdko w </w:t>
      </w:r>
      <w:proofErr w:type="spellStart"/>
      <w:r w:rsidRPr="00FA2749">
        <w:rPr>
          <w:rFonts w:ascii="Arial" w:hAnsi="Arial" w:cs="Arial"/>
          <w:color w:val="000000" w:themeColor="text1"/>
        </w:rPr>
        <w:t>świer</w:t>
      </w:r>
      <w:r w:rsidR="007C3C88" w:rsidRPr="00FA2749">
        <w:rPr>
          <w:rFonts w:ascii="Arial" w:hAnsi="Arial" w:cs="Arial"/>
          <w:color w:val="000000" w:themeColor="text1"/>
        </w:rPr>
        <w:t>d</w:t>
      </w:r>
      <w:r w:rsidRPr="00FA2749">
        <w:rPr>
          <w:rFonts w:ascii="Arial" w:hAnsi="Arial" w:cs="Arial"/>
          <w:color w:val="000000" w:themeColor="text1"/>
        </w:rPr>
        <w:t>ku</w:t>
      </w:r>
      <w:proofErr w:type="spellEnd"/>
      <w:r w:rsidRPr="00FA2749">
        <w:rPr>
          <w:rFonts w:ascii="Arial" w:hAnsi="Arial" w:cs="Arial"/>
          <w:color w:val="000000" w:themeColor="text1"/>
        </w:rPr>
        <w:t xml:space="preserve"> przed szczytowym oknem naszego</w:t>
      </w:r>
      <w:r w:rsidR="007C3C88" w:rsidRPr="00FA2749">
        <w:rPr>
          <w:rFonts w:ascii="Arial" w:hAnsi="Arial" w:cs="Arial"/>
          <w:color w:val="000000" w:themeColor="text1"/>
        </w:rPr>
        <w:t xml:space="preserve"> wiejskiego</w:t>
      </w:r>
      <w:r w:rsidRPr="00FA2749">
        <w:rPr>
          <w:rFonts w:ascii="Arial" w:hAnsi="Arial" w:cs="Arial"/>
          <w:color w:val="000000" w:themeColor="text1"/>
        </w:rPr>
        <w:t xml:space="preserve"> domu. Nie zostało mi w pamięci ani jedno słowo tego wiersza. Jeszcze pamiętam związane z owym czyżykiem potężne, olśniewające wzruszenie – do dziś zbyt wielkie na jakiekolwiek słowa.</w:t>
      </w:r>
    </w:p>
    <w:p w14:paraId="1AD95329" w14:textId="568ED3CD" w:rsidR="002D53F1" w:rsidRPr="00FA2749" w:rsidRDefault="002D53F1" w:rsidP="002D53F1">
      <w:pPr>
        <w:rPr>
          <w:rFonts w:ascii="Arial" w:hAnsi="Arial" w:cs="Arial"/>
          <w:color w:val="000000" w:themeColor="text1"/>
        </w:rPr>
      </w:pPr>
      <w:r w:rsidRPr="00FA2749">
        <w:rPr>
          <w:rFonts w:ascii="Arial" w:hAnsi="Arial" w:cs="Arial"/>
          <w:color w:val="000000" w:themeColor="text1"/>
        </w:rPr>
        <w:t>Mając 15 lat, napisałam dwa opowiadania</w:t>
      </w:r>
      <w:r w:rsidR="007C3C88" w:rsidRPr="00FA2749">
        <w:rPr>
          <w:rFonts w:ascii="Arial" w:hAnsi="Arial" w:cs="Arial"/>
          <w:color w:val="000000" w:themeColor="text1"/>
        </w:rPr>
        <w:t>,</w:t>
      </w:r>
      <w:r w:rsidRPr="00FA2749">
        <w:rPr>
          <w:rFonts w:ascii="Arial" w:hAnsi="Arial" w:cs="Arial"/>
          <w:color w:val="000000" w:themeColor="text1"/>
        </w:rPr>
        <w:t xml:space="preserve"> posłałam je do „Gazety Kaliskiej”, a wkrótce, ku memu osłupieniu, zobaczyłam je wydrukowane. Napisałam w owych czasach całą górę artykułów, ulotek i broszur spółdzielczych, społecznych, patriotycznych, wychowawczych. Tak większość rzeczy służących doraźnym, choćby najdonośniejszym interesom chwili – wszystkie te moje utwory poszły w niepamięć i są jedynie, jeśli się zachowały, dokumentem czasu. Minione, ale wciąż przeżywane wzruszenia artystyczne domagały się tymczasem coraz natarczywiej swego wyrazu. Aż wreszcie pewnej wiosny przemogłam nacisk środowiska i zaczęłam pisać opowiadania o charakterze czysto artystycznym, które weszły potem do mojego młodzieńczego zbiorku pod tytułem „Uśmiech dzieciństwa”.</w:t>
      </w:r>
    </w:p>
    <w:p w14:paraId="1E5811F4" w14:textId="21D592E5" w:rsidR="002D53F1" w:rsidRPr="00FA2749" w:rsidRDefault="002D53F1" w:rsidP="002D53F1">
      <w:pPr>
        <w:rPr>
          <w:rFonts w:ascii="Arial" w:hAnsi="Arial" w:cs="Arial"/>
          <w:color w:val="000000" w:themeColor="text1"/>
        </w:rPr>
      </w:pPr>
      <w:r w:rsidRPr="00FA2749">
        <w:rPr>
          <w:rFonts w:ascii="Arial" w:hAnsi="Arial" w:cs="Arial"/>
          <w:color w:val="000000" w:themeColor="text1"/>
        </w:rPr>
        <w:t xml:space="preserve">Moi przyjaciele społecznicy wołali, rwąc włosy z głowy: „Co Pani robi? Po co Pani pisze te głupstwa, te dyrdymałki?” Lecz byli inni przyjaciele, którzy mówili: „Niech Pani jak najprędzej rzuci wszystko i weźmie się na serio do twórczości artystycznej”. Słuchałam tych głosów z jednaką czułością, gdyż i jedni przyjaciele, i drudzy życzyli mi jak najlepiej. Wiedziałam też dobrze, co zawdzięczam okresowi pracy społecznej, ale wiedziałam i to, że cokolwiek mówią jedni i drudzy, ja pójdę za głosem powołania, który dość późno, co prawda, kazał mi podjąć na dobre twórczość </w:t>
      </w:r>
      <w:proofErr w:type="spellStart"/>
      <w:r w:rsidRPr="00FA2749">
        <w:rPr>
          <w:rFonts w:ascii="Arial" w:hAnsi="Arial" w:cs="Arial"/>
          <w:color w:val="000000" w:themeColor="text1"/>
        </w:rPr>
        <w:t>pisarską-artystyczną</w:t>
      </w:r>
      <w:proofErr w:type="spellEnd"/>
      <w:r w:rsidRPr="00FA2749">
        <w:rPr>
          <w:rFonts w:ascii="Arial" w:hAnsi="Arial" w:cs="Arial"/>
          <w:color w:val="000000" w:themeColor="text1"/>
        </w:rPr>
        <w:t>. Przyniosła ona w ciągu 20 lat utwory: „Ludzi</w:t>
      </w:r>
      <w:r w:rsidR="007C3C88" w:rsidRPr="00FA2749">
        <w:rPr>
          <w:rFonts w:ascii="Arial" w:hAnsi="Arial" w:cs="Arial"/>
          <w:color w:val="000000" w:themeColor="text1"/>
        </w:rPr>
        <w:t>e</w:t>
      </w:r>
      <w:r w:rsidRPr="00FA2749">
        <w:rPr>
          <w:rFonts w:ascii="Arial" w:hAnsi="Arial" w:cs="Arial"/>
          <w:color w:val="000000" w:themeColor="text1"/>
        </w:rPr>
        <w:t xml:space="preserve"> stamtąd”, „Noce i dnie”, „Znaki życia”, „Geniusz sierocy”, „Stanisław i Bogumił”</w:t>
      </w:r>
      <w:r w:rsidR="007C3C88" w:rsidRPr="00FA2749">
        <w:rPr>
          <w:rFonts w:ascii="Arial" w:hAnsi="Arial" w:cs="Arial"/>
          <w:color w:val="000000" w:themeColor="text1"/>
        </w:rPr>
        <w:t>, a</w:t>
      </w:r>
      <w:r w:rsidRPr="00FA2749">
        <w:rPr>
          <w:rFonts w:ascii="Arial" w:hAnsi="Arial" w:cs="Arial"/>
          <w:color w:val="000000" w:themeColor="text1"/>
        </w:rPr>
        <w:t xml:space="preserve">le jeszcze </w:t>
      </w:r>
      <w:r w:rsidRPr="00FA2749">
        <w:rPr>
          <w:rFonts w:ascii="Arial" w:hAnsi="Arial" w:cs="Arial"/>
          <w:color w:val="000000" w:themeColor="text1"/>
        </w:rPr>
        <w:lastRenderedPageBreak/>
        <w:t>nie znalazłam epickiego wyrazu dla naszych patetycznych i trudnych czasów. Prawdopodobnie w ogóle go nie znajdę; być może rodzaj epicki skończył się bezpowrotnie i wyrazić w nim zawiłości naszej epoki już niepodobna.</w:t>
      </w:r>
    </w:p>
    <w:p w14:paraId="6F165D0C" w14:textId="5C59223F" w:rsidR="006335B7" w:rsidRDefault="006335B7">
      <w:pPr>
        <w:rPr>
          <w:rFonts w:ascii="Arial" w:hAnsi="Arial" w:cs="Arial"/>
          <w:color w:val="000000" w:themeColor="text1"/>
        </w:rPr>
      </w:pPr>
    </w:p>
    <w:p w14:paraId="6F28272E" w14:textId="4EBE1D4C" w:rsidR="00FA2749" w:rsidRDefault="00FA274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Opracowanie: Weronika Klejnocka</w:t>
      </w:r>
    </w:p>
    <w:p w14:paraId="57C91328" w14:textId="46ADDE33" w:rsidR="00FA2749" w:rsidRPr="00FA2749" w:rsidRDefault="00FA274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Transkrypcja </w:t>
      </w:r>
      <w:r w:rsidRPr="00FA2749">
        <w:rPr>
          <w:rFonts w:ascii="Arial" w:hAnsi="Arial" w:cs="Arial"/>
          <w:color w:val="000000" w:themeColor="text1"/>
        </w:rPr>
        <w:t>powstała jako część zadania „Alfabet dostępności w Muzeum Literatury” realizowanego w ramach programu „Kultura Dostępna”. Dofinansowano ze środków Ministra Kultury i Dziedzictwa Narodowego pochodzących z Funduszu Promocji Kultury.</w:t>
      </w:r>
    </w:p>
    <w:sectPr w:rsidR="00FA2749" w:rsidRPr="00FA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89F9" w14:textId="77777777" w:rsidR="0008701F" w:rsidRDefault="0008701F" w:rsidP="004D57CD">
      <w:pPr>
        <w:spacing w:after="0" w:line="240" w:lineRule="auto"/>
      </w:pPr>
      <w:r>
        <w:separator/>
      </w:r>
    </w:p>
  </w:endnote>
  <w:endnote w:type="continuationSeparator" w:id="0">
    <w:p w14:paraId="5A3CDDBF" w14:textId="77777777" w:rsidR="0008701F" w:rsidRDefault="0008701F" w:rsidP="004D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1DEA" w14:textId="77777777" w:rsidR="0008701F" w:rsidRDefault="0008701F" w:rsidP="004D57CD">
      <w:pPr>
        <w:spacing w:after="0" w:line="240" w:lineRule="auto"/>
      </w:pPr>
      <w:r>
        <w:separator/>
      </w:r>
    </w:p>
  </w:footnote>
  <w:footnote w:type="continuationSeparator" w:id="0">
    <w:p w14:paraId="4F9C98BC" w14:textId="77777777" w:rsidR="0008701F" w:rsidRDefault="0008701F" w:rsidP="004D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B7"/>
    <w:rsid w:val="0008701F"/>
    <w:rsid w:val="00106938"/>
    <w:rsid w:val="0014753C"/>
    <w:rsid w:val="00165D71"/>
    <w:rsid w:val="002D53F1"/>
    <w:rsid w:val="004D57CD"/>
    <w:rsid w:val="00585410"/>
    <w:rsid w:val="006335B7"/>
    <w:rsid w:val="006A5230"/>
    <w:rsid w:val="006C529D"/>
    <w:rsid w:val="007C3C88"/>
    <w:rsid w:val="009508B8"/>
    <w:rsid w:val="0095160B"/>
    <w:rsid w:val="009D0FC6"/>
    <w:rsid w:val="009E2B73"/>
    <w:rsid w:val="00A743DB"/>
    <w:rsid w:val="00C603BF"/>
    <w:rsid w:val="00C83C2E"/>
    <w:rsid w:val="00D765C1"/>
    <w:rsid w:val="00DD1E77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38EC"/>
  <w15:chartTrackingRefBased/>
  <w15:docId w15:val="{7BC09C08-B0A9-4F44-BAA7-4FB76E16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5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5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5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5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5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5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35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5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5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5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5B7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7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7C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A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Klejnocka</dc:creator>
  <cp:keywords/>
  <dc:description/>
  <cp:lastModifiedBy>Anna Lebensztejn</cp:lastModifiedBy>
  <cp:revision>2</cp:revision>
  <dcterms:created xsi:type="dcterms:W3CDTF">2024-12-17T10:16:00Z</dcterms:created>
  <dcterms:modified xsi:type="dcterms:W3CDTF">2024-12-17T10:16:00Z</dcterms:modified>
</cp:coreProperties>
</file>